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0740E1" w:rsidRPr="00A1376B" w:rsidRDefault="00A1376B" w:rsidP="00A1376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       </w:t>
      </w:r>
      <w:r w:rsidRPr="00A1376B">
        <w:rPr>
          <w:b/>
          <w:color w:val="FF0000"/>
          <w:sz w:val="40"/>
          <w:szCs w:val="40"/>
          <w:u w:val="single"/>
        </w:rPr>
        <w:t>Harmonizace těla</w:t>
      </w:r>
    </w:p>
    <w:p w:rsidR="00500AC4" w:rsidRDefault="00500AC4" w:rsidP="00B1160C">
      <w:pPr>
        <w:rPr>
          <w:b/>
          <w:color w:val="1A4BC7" w:themeColor="accent4" w:themeShade="BF"/>
          <w:sz w:val="36"/>
          <w:szCs w:val="36"/>
        </w:rPr>
      </w:pPr>
    </w:p>
    <w:p w:rsidR="00A1376B" w:rsidRDefault="005A79B0" w:rsidP="00B1160C">
      <w:pPr>
        <w:rPr>
          <w:b/>
          <w:color w:val="1A4BC7" w:themeColor="accent4" w:themeShade="BF"/>
          <w:sz w:val="36"/>
          <w:szCs w:val="36"/>
        </w:rPr>
      </w:pPr>
      <w:r>
        <w:rPr>
          <w:b/>
          <w:color w:val="1A4BC7" w:themeColor="accent4" w:themeShade="BF"/>
          <w:sz w:val="36"/>
          <w:szCs w:val="36"/>
        </w:rPr>
        <w:t xml:space="preserve">-Víte o tom, že je potřeba </w:t>
      </w:r>
      <w:r w:rsidR="00A1376B">
        <w:rPr>
          <w:b/>
          <w:color w:val="1A4BC7" w:themeColor="accent4" w:themeShade="BF"/>
          <w:sz w:val="36"/>
          <w:szCs w:val="36"/>
        </w:rPr>
        <w:t>tělo celkově zharmonizovat</w:t>
      </w:r>
    </w:p>
    <w:p w:rsidR="00A1376B" w:rsidRDefault="005A79B0" w:rsidP="00B1160C">
      <w:pPr>
        <w:rPr>
          <w:b/>
          <w:color w:val="1A4BC7" w:themeColor="accent4" w:themeShade="BF"/>
          <w:sz w:val="36"/>
          <w:szCs w:val="36"/>
        </w:rPr>
      </w:pPr>
      <w:r>
        <w:rPr>
          <w:b/>
          <w:color w:val="1A4BC7" w:themeColor="accent4" w:themeShade="BF"/>
          <w:sz w:val="36"/>
          <w:szCs w:val="36"/>
        </w:rPr>
        <w:t xml:space="preserve"> </w:t>
      </w:r>
    </w:p>
    <w:p w:rsidR="00A1376B" w:rsidRDefault="00A1376B" w:rsidP="00B1160C">
      <w:pPr>
        <w:rPr>
          <w:b/>
          <w:color w:val="1A4BC7" w:themeColor="accent4" w:themeShade="BF"/>
          <w:sz w:val="36"/>
          <w:szCs w:val="36"/>
        </w:rPr>
      </w:pPr>
      <w:r>
        <w:rPr>
          <w:b/>
          <w:color w:val="1A4BC7" w:themeColor="accent4" w:themeShade="BF"/>
          <w:sz w:val="36"/>
          <w:szCs w:val="36"/>
        </w:rPr>
        <w:t>-Víte o tom, že energii lze získat z náhradních zdrojů a mít 100% energie je základ k uzdravení i prevenci</w:t>
      </w:r>
    </w:p>
    <w:p w:rsidR="00A1376B" w:rsidRDefault="00A1376B" w:rsidP="00B1160C">
      <w:pPr>
        <w:rPr>
          <w:b/>
          <w:color w:val="1A4BC7" w:themeColor="accent4" w:themeShade="BF"/>
          <w:sz w:val="36"/>
          <w:szCs w:val="36"/>
        </w:rPr>
      </w:pPr>
    </w:p>
    <w:p w:rsidR="00500AC4" w:rsidRDefault="00A1376B" w:rsidP="00B1160C">
      <w:pPr>
        <w:rPr>
          <w:b/>
          <w:color w:val="1A4BC7" w:themeColor="accent4" w:themeShade="BF"/>
          <w:sz w:val="36"/>
          <w:szCs w:val="36"/>
        </w:rPr>
      </w:pPr>
      <w:r>
        <w:rPr>
          <w:b/>
          <w:color w:val="1A4BC7" w:themeColor="accent4" w:themeShade="BF"/>
          <w:sz w:val="36"/>
          <w:szCs w:val="36"/>
        </w:rPr>
        <w:t xml:space="preserve">-Víte o tom, že teprve pak se </w:t>
      </w:r>
      <w:r w:rsidR="005A79B0">
        <w:rPr>
          <w:b/>
          <w:color w:val="1A4BC7" w:themeColor="accent4" w:themeShade="BF"/>
          <w:sz w:val="36"/>
          <w:szCs w:val="36"/>
        </w:rPr>
        <w:t>vitamíny a minerály vstřebávají tak jak mají a dostanou se až k oslabeným orgánům</w:t>
      </w:r>
    </w:p>
    <w:p w:rsidR="005A79B0" w:rsidRDefault="005A79B0" w:rsidP="00B1160C">
      <w:pPr>
        <w:rPr>
          <w:b/>
          <w:color w:val="1A4BC7" w:themeColor="accent4" w:themeShade="BF"/>
          <w:sz w:val="36"/>
          <w:szCs w:val="36"/>
        </w:rPr>
      </w:pPr>
    </w:p>
    <w:p w:rsidR="00A1376B" w:rsidRDefault="005A79B0" w:rsidP="005A79B0">
      <w:pPr>
        <w:rPr>
          <w:b/>
          <w:color w:val="1A4BC7" w:themeColor="accent4" w:themeShade="BF"/>
          <w:sz w:val="36"/>
          <w:szCs w:val="36"/>
        </w:rPr>
      </w:pPr>
      <w:r>
        <w:rPr>
          <w:b/>
          <w:color w:val="1A4BC7" w:themeColor="accent4" w:themeShade="BF"/>
          <w:sz w:val="36"/>
          <w:szCs w:val="36"/>
        </w:rPr>
        <w:t>-</w:t>
      </w:r>
      <w:r w:rsidRPr="005A79B0">
        <w:rPr>
          <w:b/>
          <w:color w:val="1A4BC7" w:themeColor="accent4" w:themeShade="BF"/>
          <w:sz w:val="36"/>
          <w:szCs w:val="36"/>
        </w:rPr>
        <w:t>Víte o tom</w:t>
      </w:r>
      <w:r>
        <w:rPr>
          <w:b/>
          <w:color w:val="1A4BC7" w:themeColor="accent4" w:themeShade="BF"/>
          <w:sz w:val="36"/>
          <w:szCs w:val="36"/>
        </w:rPr>
        <w:t>, že spousta lidí má energetické</w:t>
      </w:r>
      <w:r w:rsidRPr="005A79B0">
        <w:rPr>
          <w:b/>
          <w:color w:val="1A4BC7" w:themeColor="accent4" w:themeShade="BF"/>
          <w:sz w:val="36"/>
          <w:szCs w:val="36"/>
        </w:rPr>
        <w:t xml:space="preserve"> blok</w:t>
      </w:r>
      <w:r>
        <w:rPr>
          <w:b/>
          <w:color w:val="1A4BC7" w:themeColor="accent4" w:themeShade="BF"/>
          <w:sz w:val="36"/>
          <w:szCs w:val="36"/>
        </w:rPr>
        <w:t>y</w:t>
      </w:r>
      <w:r w:rsidRPr="005A79B0">
        <w:rPr>
          <w:b/>
          <w:color w:val="1A4BC7" w:themeColor="accent4" w:themeShade="BF"/>
          <w:sz w:val="36"/>
          <w:szCs w:val="36"/>
        </w:rPr>
        <w:t xml:space="preserve"> na páteři</w:t>
      </w:r>
      <w:r>
        <w:rPr>
          <w:b/>
          <w:color w:val="1A4BC7" w:themeColor="accent4" w:themeShade="BF"/>
          <w:sz w:val="36"/>
          <w:szCs w:val="36"/>
        </w:rPr>
        <w:t>, které nejsou patrné na RTG a jsou způsoben</w:t>
      </w:r>
      <w:r w:rsidR="00DA3DFE">
        <w:rPr>
          <w:b/>
          <w:color w:val="1A4BC7" w:themeColor="accent4" w:themeShade="BF"/>
          <w:sz w:val="36"/>
          <w:szCs w:val="36"/>
        </w:rPr>
        <w:t>y</w:t>
      </w:r>
      <w:r w:rsidR="00A1376B">
        <w:rPr>
          <w:b/>
          <w:color w:val="1A4BC7" w:themeColor="accent4" w:themeShade="BF"/>
          <w:sz w:val="36"/>
          <w:szCs w:val="36"/>
        </w:rPr>
        <w:t xml:space="preserve"> mechanicky či psychicky </w:t>
      </w:r>
    </w:p>
    <w:p w:rsidR="00A1376B" w:rsidRDefault="00A1376B" w:rsidP="005A79B0">
      <w:pPr>
        <w:rPr>
          <w:b/>
          <w:color w:val="1A4BC7" w:themeColor="accent4" w:themeShade="BF"/>
          <w:sz w:val="36"/>
          <w:szCs w:val="36"/>
        </w:rPr>
      </w:pPr>
    </w:p>
    <w:p w:rsidR="00A1376B" w:rsidRDefault="00A1376B" w:rsidP="005A79B0">
      <w:pPr>
        <w:rPr>
          <w:b/>
          <w:color w:val="1A4BC7" w:themeColor="accent4" w:themeShade="BF"/>
          <w:sz w:val="36"/>
          <w:szCs w:val="36"/>
        </w:rPr>
      </w:pPr>
      <w:r>
        <w:rPr>
          <w:b/>
          <w:color w:val="1A4BC7" w:themeColor="accent4" w:themeShade="BF"/>
          <w:sz w:val="36"/>
          <w:szCs w:val="36"/>
        </w:rPr>
        <w:t>-Víte o tom, že tyto bloky je potřeba t</w:t>
      </w:r>
      <w:r w:rsidR="00DA3DFE">
        <w:rPr>
          <w:b/>
          <w:color w:val="1A4BC7" w:themeColor="accent4" w:themeShade="BF"/>
          <w:sz w:val="36"/>
          <w:szCs w:val="36"/>
        </w:rPr>
        <w:t xml:space="preserve">aké odstranit </w:t>
      </w:r>
    </w:p>
    <w:p w:rsidR="00DA3DFE" w:rsidRDefault="00DA3DFE" w:rsidP="005A79B0">
      <w:pPr>
        <w:rPr>
          <w:b/>
          <w:color w:val="1A4BC7" w:themeColor="accent4" w:themeShade="BF"/>
          <w:sz w:val="36"/>
          <w:szCs w:val="36"/>
        </w:rPr>
      </w:pPr>
    </w:p>
    <w:p w:rsidR="00DA3DFE" w:rsidRDefault="00DA3DFE" w:rsidP="005A79B0">
      <w:pPr>
        <w:rPr>
          <w:b/>
          <w:color w:val="1A4BC7" w:themeColor="accent4" w:themeShade="BF"/>
          <w:sz w:val="36"/>
          <w:szCs w:val="36"/>
        </w:rPr>
      </w:pPr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6150B4">
        <w:rPr>
          <w:b/>
          <w:color w:val="1A4BC7" w:themeColor="accent4" w:themeShade="BF"/>
          <w:sz w:val="36"/>
          <w:szCs w:val="36"/>
        </w:rPr>
        <w:t xml:space="preserve">Simona </w:t>
      </w:r>
      <w:proofErr w:type="spellStart"/>
      <w:r w:rsidRPr="006150B4">
        <w:rPr>
          <w:b/>
          <w:color w:val="1A4BC7" w:themeColor="accent4" w:themeShade="BF"/>
          <w:sz w:val="36"/>
          <w:szCs w:val="36"/>
        </w:rPr>
        <w:t>Mateičková</w:t>
      </w:r>
      <w:proofErr w:type="spellEnd"/>
      <w:r w:rsidRPr="006150B4">
        <w:rPr>
          <w:b/>
          <w:color w:val="1A4BC7" w:themeColor="accent4" w:themeShade="BF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6150B4">
        <w:rPr>
          <w:b/>
          <w:color w:val="0070C0"/>
          <w:sz w:val="36"/>
          <w:szCs w:val="36"/>
        </w:rPr>
        <w:t>774 900 864</w:t>
      </w:r>
    </w:p>
    <w:p w:rsidR="00F355E0" w:rsidRPr="006150B4" w:rsidRDefault="006150B4" w:rsidP="00B1160C">
      <w:pPr>
        <w:rPr>
          <w:b/>
          <w:color w:val="1A4BC7" w:themeColor="accent4" w:themeShade="BF"/>
          <w:sz w:val="32"/>
          <w:szCs w:val="32"/>
        </w:rPr>
      </w:pPr>
      <w:r w:rsidRPr="006150B4">
        <w:rPr>
          <w:b/>
          <w:color w:val="1A4BC7" w:themeColor="accent4" w:themeShade="BF"/>
          <w:sz w:val="32"/>
          <w:szCs w:val="32"/>
        </w:rPr>
        <w:t>zdravotní sestra, výživový poradce</w:t>
      </w:r>
      <w:r>
        <w:rPr>
          <w:b/>
          <w:color w:val="1A4BC7" w:themeColor="accent4" w:themeShade="BF"/>
          <w:sz w:val="32"/>
          <w:szCs w:val="32"/>
        </w:rPr>
        <w:t xml:space="preserve">, měření </w:t>
      </w:r>
      <w:proofErr w:type="spellStart"/>
      <w:r>
        <w:rPr>
          <w:b/>
          <w:color w:val="1A4BC7" w:themeColor="accent4" w:themeShade="BF"/>
          <w:sz w:val="32"/>
          <w:szCs w:val="32"/>
        </w:rPr>
        <w:t>Quantum</w:t>
      </w:r>
      <w:proofErr w:type="spellEnd"/>
      <w:r>
        <w:rPr>
          <w:b/>
          <w:color w:val="1A4BC7" w:themeColor="accent4" w:themeShade="BF"/>
          <w:sz w:val="32"/>
          <w:szCs w:val="32"/>
        </w:rPr>
        <w:t>, poradenství ohledně prevence</w:t>
      </w:r>
      <w:bookmarkStart w:id="0" w:name="_GoBack"/>
      <w:bookmarkEnd w:id="0"/>
      <w:r>
        <w:rPr>
          <w:b/>
          <w:color w:val="1A4BC7" w:themeColor="accent4" w:themeShade="BF"/>
          <w:sz w:val="32"/>
          <w:szCs w:val="32"/>
        </w:rPr>
        <w:t xml:space="preserve">, </w:t>
      </w:r>
      <w:r w:rsidRPr="006150B4">
        <w:rPr>
          <w:b/>
          <w:color w:val="1A4BC7" w:themeColor="accent4" w:themeShade="BF"/>
          <w:sz w:val="32"/>
          <w:szCs w:val="32"/>
        </w:rPr>
        <w:t xml:space="preserve">nezávislý konzultant společnosti </w:t>
      </w:r>
      <w:proofErr w:type="spellStart"/>
      <w:r w:rsidRPr="006150B4">
        <w:rPr>
          <w:b/>
          <w:color w:val="1A4BC7" w:themeColor="accent4" w:themeShade="BF"/>
          <w:sz w:val="32"/>
          <w:szCs w:val="32"/>
        </w:rPr>
        <w:t>Finclub</w:t>
      </w:r>
      <w:proofErr w:type="spellEnd"/>
      <w:r w:rsidRPr="006150B4">
        <w:rPr>
          <w:b/>
          <w:color w:val="1A4BC7" w:themeColor="accent4" w:themeShade="BF"/>
          <w:sz w:val="32"/>
          <w:szCs w:val="32"/>
        </w:rPr>
        <w:t xml:space="preserve"> a.s.</w:t>
      </w:r>
    </w:p>
    <w:sectPr w:rsidR="00F355E0" w:rsidRPr="006150B4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2216F2"/>
    <w:rsid w:val="003A7C9E"/>
    <w:rsid w:val="0045505D"/>
    <w:rsid w:val="00500AC4"/>
    <w:rsid w:val="005A79B0"/>
    <w:rsid w:val="006150B4"/>
    <w:rsid w:val="0092041C"/>
    <w:rsid w:val="00A1376B"/>
    <w:rsid w:val="00AA3B2B"/>
    <w:rsid w:val="00B1160C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cp:lastPrinted>2024-09-18T11:57:00Z</cp:lastPrinted>
  <dcterms:created xsi:type="dcterms:W3CDTF">2024-09-24T09:28:00Z</dcterms:created>
  <dcterms:modified xsi:type="dcterms:W3CDTF">2024-09-24T09:28:00Z</dcterms:modified>
</cp:coreProperties>
</file>