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1376B" w:rsidRDefault="00A1376B" w:rsidP="00A1376B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</w:t>
      </w:r>
    </w:p>
    <w:p w:rsidR="000740E1" w:rsidRPr="00A1376B" w:rsidRDefault="00A1376B" w:rsidP="00A1376B">
      <w:pPr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</w:rPr>
        <w:t xml:space="preserve">                     </w:t>
      </w:r>
      <w:r w:rsidR="00515314">
        <w:rPr>
          <w:b/>
          <w:color w:val="FF0000"/>
          <w:sz w:val="40"/>
          <w:szCs w:val="40"/>
        </w:rPr>
        <w:t xml:space="preserve">      </w:t>
      </w:r>
      <w:r w:rsidR="007F019E">
        <w:rPr>
          <w:b/>
          <w:color w:val="FF0000"/>
          <w:sz w:val="40"/>
          <w:szCs w:val="40"/>
          <w:u w:val="single"/>
        </w:rPr>
        <w:t>B</w:t>
      </w:r>
      <w:r w:rsidR="00515314">
        <w:rPr>
          <w:b/>
          <w:color w:val="FF0000"/>
          <w:sz w:val="40"/>
          <w:szCs w:val="40"/>
          <w:u w:val="single"/>
        </w:rPr>
        <w:t>ílkoviny</w:t>
      </w:r>
      <w:r w:rsidR="007F019E">
        <w:rPr>
          <w:b/>
          <w:color w:val="FF0000"/>
          <w:sz w:val="40"/>
          <w:szCs w:val="40"/>
          <w:u w:val="single"/>
        </w:rPr>
        <w:t>-proteiny</w:t>
      </w:r>
    </w:p>
    <w:p w:rsidR="00A1376B" w:rsidRPr="007F019E" w:rsidRDefault="00515314" w:rsidP="00B1160C">
      <w:pPr>
        <w:rPr>
          <w:b/>
          <w:color w:val="1A4BC7" w:themeColor="accent4" w:themeShade="BF"/>
          <w:sz w:val="28"/>
          <w:szCs w:val="28"/>
        </w:rPr>
      </w:pPr>
      <w:r w:rsidRPr="007F019E">
        <w:rPr>
          <w:b/>
          <w:color w:val="1A4BC7" w:themeColor="accent4" w:themeShade="BF"/>
          <w:sz w:val="28"/>
          <w:szCs w:val="28"/>
        </w:rPr>
        <w:t xml:space="preserve">-Víte o tom, že bílkoviny jsou </w:t>
      </w:r>
      <w:r w:rsidR="007F019E" w:rsidRPr="007F019E">
        <w:rPr>
          <w:b/>
          <w:color w:val="1A4BC7" w:themeColor="accent4" w:themeShade="BF"/>
          <w:sz w:val="28"/>
          <w:szCs w:val="28"/>
        </w:rPr>
        <w:t xml:space="preserve">tvořeny řetězcem aminokyselin a jsou </w:t>
      </w:r>
      <w:r w:rsidRPr="007F019E">
        <w:rPr>
          <w:b/>
          <w:color w:val="1A4BC7" w:themeColor="accent4" w:themeShade="BF"/>
          <w:sz w:val="28"/>
          <w:szCs w:val="28"/>
        </w:rPr>
        <w:t>nejcennější složkou potravy</w:t>
      </w:r>
    </w:p>
    <w:p w:rsidR="00515314" w:rsidRPr="007F019E" w:rsidRDefault="00515314" w:rsidP="00B1160C">
      <w:pPr>
        <w:rPr>
          <w:b/>
          <w:color w:val="1A4BC7" w:themeColor="accent4" w:themeShade="BF"/>
          <w:sz w:val="28"/>
          <w:szCs w:val="28"/>
        </w:rPr>
      </w:pPr>
    </w:p>
    <w:p w:rsidR="00515314" w:rsidRPr="007F019E" w:rsidRDefault="00515314" w:rsidP="00B1160C">
      <w:pPr>
        <w:rPr>
          <w:b/>
          <w:color w:val="1A4BC7" w:themeColor="accent4" w:themeShade="BF"/>
          <w:sz w:val="28"/>
          <w:szCs w:val="28"/>
        </w:rPr>
      </w:pPr>
      <w:r w:rsidRPr="007F019E">
        <w:rPr>
          <w:b/>
          <w:color w:val="1A4BC7" w:themeColor="accent4" w:themeShade="BF"/>
          <w:sz w:val="28"/>
          <w:szCs w:val="28"/>
        </w:rPr>
        <w:t>-Víte o tom, že jich má být 1g na 1kg váhy a den/kdo cvičí nebo má fyzicky náročnou práci, tak se množství zvyšuje/</w:t>
      </w:r>
    </w:p>
    <w:p w:rsidR="007F019E" w:rsidRPr="007F019E" w:rsidRDefault="007F019E" w:rsidP="00B1160C">
      <w:pPr>
        <w:rPr>
          <w:b/>
          <w:color w:val="1A4BC7" w:themeColor="accent4" w:themeShade="BF"/>
          <w:sz w:val="28"/>
          <w:szCs w:val="28"/>
        </w:rPr>
      </w:pPr>
    </w:p>
    <w:p w:rsidR="00515314" w:rsidRPr="007F019E" w:rsidRDefault="00515314" w:rsidP="00B1160C">
      <w:pPr>
        <w:rPr>
          <w:b/>
          <w:color w:val="1A4BC7" w:themeColor="accent4" w:themeShade="BF"/>
          <w:sz w:val="28"/>
          <w:szCs w:val="28"/>
        </w:rPr>
      </w:pPr>
      <w:r w:rsidRPr="007F019E">
        <w:rPr>
          <w:b/>
          <w:color w:val="1A4BC7" w:themeColor="accent4" w:themeShade="BF"/>
          <w:sz w:val="28"/>
          <w:szCs w:val="28"/>
        </w:rPr>
        <w:t xml:space="preserve">-Víte o tom, že mají velký význam v metabolismu, v krvi, obranyschopnosti, ve svalech a slouží jako zdroj pro obnovu </w:t>
      </w:r>
      <w:r w:rsidR="007F019E" w:rsidRPr="007F019E">
        <w:rPr>
          <w:b/>
          <w:color w:val="1A4BC7" w:themeColor="accent4" w:themeShade="BF"/>
          <w:sz w:val="28"/>
          <w:szCs w:val="28"/>
        </w:rPr>
        <w:t>a stavbu tkání</w:t>
      </w:r>
    </w:p>
    <w:p w:rsidR="007F019E" w:rsidRPr="007F019E" w:rsidRDefault="007F019E" w:rsidP="00B1160C">
      <w:pPr>
        <w:rPr>
          <w:b/>
          <w:color w:val="1A4BC7" w:themeColor="accent4" w:themeShade="BF"/>
          <w:sz w:val="28"/>
          <w:szCs w:val="28"/>
        </w:rPr>
      </w:pPr>
    </w:p>
    <w:p w:rsidR="007F019E" w:rsidRPr="007F019E" w:rsidRDefault="007F019E" w:rsidP="00B1160C">
      <w:pPr>
        <w:rPr>
          <w:b/>
          <w:color w:val="1A4BC7" w:themeColor="accent4" w:themeShade="BF"/>
          <w:sz w:val="28"/>
          <w:szCs w:val="28"/>
        </w:rPr>
      </w:pPr>
      <w:r w:rsidRPr="007F019E">
        <w:rPr>
          <w:b/>
          <w:color w:val="1A4BC7" w:themeColor="accent4" w:themeShade="BF"/>
          <w:sz w:val="28"/>
          <w:szCs w:val="28"/>
        </w:rPr>
        <w:t>-Víte o tom, že některé hormony jsou bílkovinné povahy/růstový/</w:t>
      </w:r>
    </w:p>
    <w:p w:rsidR="00515314" w:rsidRPr="007F019E" w:rsidRDefault="00515314" w:rsidP="00B1160C">
      <w:pPr>
        <w:rPr>
          <w:b/>
          <w:color w:val="1A4BC7" w:themeColor="accent4" w:themeShade="BF"/>
          <w:sz w:val="28"/>
          <w:szCs w:val="28"/>
        </w:rPr>
      </w:pPr>
    </w:p>
    <w:p w:rsidR="00515314" w:rsidRPr="007F019E" w:rsidRDefault="00515314" w:rsidP="00B1160C">
      <w:pPr>
        <w:rPr>
          <w:b/>
          <w:color w:val="1A4BC7" w:themeColor="accent4" w:themeShade="BF"/>
          <w:sz w:val="28"/>
          <w:szCs w:val="28"/>
        </w:rPr>
      </w:pPr>
      <w:r w:rsidRPr="007F019E">
        <w:rPr>
          <w:b/>
          <w:color w:val="1A4BC7" w:themeColor="accent4" w:themeShade="BF"/>
          <w:sz w:val="28"/>
          <w:szCs w:val="28"/>
        </w:rPr>
        <w:t>-Víte o tom, že</w:t>
      </w:r>
      <w:r w:rsidR="007F019E" w:rsidRPr="007F019E">
        <w:rPr>
          <w:b/>
          <w:color w:val="1A4BC7" w:themeColor="accent4" w:themeShade="BF"/>
          <w:sz w:val="28"/>
          <w:szCs w:val="28"/>
        </w:rPr>
        <w:t xml:space="preserve"> trvalý nedostatek je příčinou snížené obranyschopnosti a některých poruch</w:t>
      </w:r>
    </w:p>
    <w:p w:rsidR="007F019E" w:rsidRPr="007F019E" w:rsidRDefault="007F019E" w:rsidP="00B1160C">
      <w:pPr>
        <w:rPr>
          <w:b/>
          <w:color w:val="1A4BC7" w:themeColor="accent4" w:themeShade="BF"/>
          <w:sz w:val="28"/>
          <w:szCs w:val="28"/>
        </w:rPr>
      </w:pPr>
    </w:p>
    <w:p w:rsidR="007F019E" w:rsidRDefault="007F019E" w:rsidP="00B1160C">
      <w:pPr>
        <w:rPr>
          <w:b/>
          <w:color w:val="1A4BC7" w:themeColor="accent4" w:themeShade="BF"/>
          <w:sz w:val="28"/>
          <w:szCs w:val="28"/>
        </w:rPr>
      </w:pPr>
      <w:r w:rsidRPr="007F019E">
        <w:rPr>
          <w:b/>
          <w:color w:val="1A4BC7" w:themeColor="accent4" w:themeShade="BF"/>
          <w:sz w:val="28"/>
          <w:szCs w:val="28"/>
        </w:rPr>
        <w:t xml:space="preserve">-Víte o tom, že nadměrné užívání vede k poruchám jater a ledvin </w:t>
      </w:r>
    </w:p>
    <w:p w:rsidR="006D0F4C" w:rsidRDefault="006D0F4C" w:rsidP="00B1160C">
      <w:pPr>
        <w:rPr>
          <w:b/>
          <w:color w:val="1A4BC7" w:themeColor="accent4" w:themeShade="BF"/>
          <w:sz w:val="28"/>
          <w:szCs w:val="28"/>
        </w:rPr>
      </w:pPr>
    </w:p>
    <w:p w:rsidR="006D0F4C" w:rsidRPr="007F019E" w:rsidRDefault="006D0F4C" w:rsidP="00B1160C">
      <w:pPr>
        <w:rPr>
          <w:b/>
          <w:color w:val="1A4BC7" w:themeColor="accent4" w:themeShade="BF"/>
          <w:sz w:val="28"/>
          <w:szCs w:val="28"/>
        </w:rPr>
      </w:pPr>
      <w:r>
        <w:rPr>
          <w:b/>
          <w:color w:val="1A4BC7" w:themeColor="accent4" w:themeShade="BF"/>
          <w:sz w:val="28"/>
          <w:szCs w:val="28"/>
        </w:rPr>
        <w:t>-Víte o tom, že enzymy je druh proteinů, které urychlují v těle chemické reakce/např. trávení/</w:t>
      </w:r>
    </w:p>
    <w:p w:rsidR="007F019E" w:rsidRPr="007F019E" w:rsidRDefault="007F019E" w:rsidP="00B1160C">
      <w:pPr>
        <w:rPr>
          <w:b/>
          <w:color w:val="1A4BC7" w:themeColor="accent4" w:themeShade="BF"/>
          <w:sz w:val="28"/>
          <w:szCs w:val="28"/>
        </w:rPr>
      </w:pPr>
    </w:p>
    <w:p w:rsidR="007F019E" w:rsidRDefault="007F019E" w:rsidP="00B1160C">
      <w:pPr>
        <w:rPr>
          <w:b/>
          <w:color w:val="1A4BC7" w:themeColor="accent4" w:themeShade="BF"/>
          <w:sz w:val="28"/>
          <w:szCs w:val="28"/>
        </w:rPr>
      </w:pPr>
      <w:r w:rsidRPr="007F019E">
        <w:rPr>
          <w:b/>
          <w:color w:val="1A4BC7" w:themeColor="accent4" w:themeShade="BF"/>
          <w:sz w:val="28"/>
          <w:szCs w:val="28"/>
        </w:rPr>
        <w:t>-Víte o tom, že kdo je vegetarián, musí kombinovat různé druhy potravin rostlinného původu, protož</w:t>
      </w:r>
      <w:r w:rsidR="004C246E">
        <w:rPr>
          <w:b/>
          <w:color w:val="1A4BC7" w:themeColor="accent4" w:themeShade="BF"/>
          <w:sz w:val="28"/>
          <w:szCs w:val="28"/>
        </w:rPr>
        <w:t>e co není v jedné rostlině to má jiná</w:t>
      </w:r>
      <w:bookmarkStart w:id="0" w:name="_GoBack"/>
      <w:bookmarkEnd w:id="0"/>
    </w:p>
    <w:p w:rsidR="006D0F4C" w:rsidRPr="007F019E" w:rsidRDefault="006D0F4C" w:rsidP="00B1160C">
      <w:pPr>
        <w:rPr>
          <w:b/>
          <w:color w:val="1A4BC7" w:themeColor="accent4" w:themeShade="BF"/>
          <w:sz w:val="28"/>
          <w:szCs w:val="28"/>
        </w:rPr>
      </w:pPr>
    </w:p>
    <w:p w:rsidR="006150B4" w:rsidRPr="006150B4" w:rsidRDefault="006150B4" w:rsidP="00B1160C">
      <w:pPr>
        <w:rPr>
          <w:b/>
          <w:color w:val="0070C0"/>
          <w:sz w:val="36"/>
          <w:szCs w:val="36"/>
        </w:rPr>
      </w:pPr>
      <w:r w:rsidRPr="006150B4">
        <w:rPr>
          <w:b/>
          <w:color w:val="1A4BC7" w:themeColor="accent4" w:themeShade="BF"/>
          <w:sz w:val="36"/>
          <w:szCs w:val="36"/>
        </w:rPr>
        <w:t xml:space="preserve">Simona </w:t>
      </w:r>
      <w:proofErr w:type="spellStart"/>
      <w:r w:rsidRPr="006150B4">
        <w:rPr>
          <w:b/>
          <w:color w:val="1A4BC7" w:themeColor="accent4" w:themeShade="BF"/>
          <w:sz w:val="36"/>
          <w:szCs w:val="36"/>
        </w:rPr>
        <w:t>Mateičková</w:t>
      </w:r>
      <w:proofErr w:type="spellEnd"/>
      <w:r w:rsidRPr="006150B4">
        <w:rPr>
          <w:b/>
          <w:color w:val="1A4BC7" w:themeColor="accent4" w:themeShade="BF"/>
          <w:sz w:val="36"/>
          <w:szCs w:val="36"/>
        </w:rPr>
        <w:t xml:space="preserve"> </w:t>
      </w:r>
      <w:hyperlink r:id="rId5" w:history="1">
        <w:r w:rsidRPr="006150B4">
          <w:rPr>
            <w:rStyle w:val="Hypertextovodkaz"/>
            <w:b/>
            <w:color w:val="FFFFFF" w:themeColor="background1"/>
            <w:sz w:val="36"/>
            <w:szCs w:val="36"/>
            <w:highlight w:val="blue"/>
          </w:rPr>
          <w:t>s.mateickova@seznam.cz</w:t>
        </w:r>
      </w:hyperlink>
      <w:r w:rsidRPr="006150B4">
        <w:rPr>
          <w:b/>
          <w:color w:val="FFFFFF" w:themeColor="background1"/>
          <w:sz w:val="36"/>
          <w:szCs w:val="36"/>
        </w:rPr>
        <w:t xml:space="preserve">  </w:t>
      </w:r>
      <w:r w:rsidRPr="006150B4">
        <w:rPr>
          <w:b/>
          <w:color w:val="0070C0"/>
          <w:sz w:val="36"/>
          <w:szCs w:val="36"/>
        </w:rPr>
        <w:t>774 900 864</w:t>
      </w:r>
    </w:p>
    <w:p w:rsidR="00515314" w:rsidRPr="00493A45" w:rsidRDefault="006150B4" w:rsidP="006D0F4C">
      <w:pPr>
        <w:rPr>
          <w:rFonts w:ascii="Calibri" w:hAnsi="Calibri" w:cs="Calibri"/>
          <w:color w:val="FF00FF"/>
          <w:lang w:eastAsia="cs-CZ"/>
        </w:rPr>
      </w:pPr>
      <w:r w:rsidRPr="006150B4">
        <w:rPr>
          <w:b/>
          <w:color w:val="1A4BC7" w:themeColor="accent4" w:themeShade="BF"/>
          <w:sz w:val="32"/>
          <w:szCs w:val="32"/>
        </w:rPr>
        <w:t>zdravotní sestra, výživový poradce</w:t>
      </w:r>
      <w:r>
        <w:rPr>
          <w:b/>
          <w:color w:val="1A4BC7" w:themeColor="accent4" w:themeShade="BF"/>
          <w:sz w:val="32"/>
          <w:szCs w:val="32"/>
        </w:rPr>
        <w:t xml:space="preserve">, měření </w:t>
      </w:r>
      <w:proofErr w:type="spellStart"/>
      <w:r>
        <w:rPr>
          <w:b/>
          <w:color w:val="1A4BC7" w:themeColor="accent4" w:themeShade="BF"/>
          <w:sz w:val="32"/>
          <w:szCs w:val="32"/>
        </w:rPr>
        <w:t>Quantum</w:t>
      </w:r>
      <w:proofErr w:type="spellEnd"/>
      <w:r>
        <w:rPr>
          <w:b/>
          <w:color w:val="1A4BC7" w:themeColor="accent4" w:themeShade="BF"/>
          <w:sz w:val="32"/>
          <w:szCs w:val="32"/>
        </w:rPr>
        <w:t xml:space="preserve">, poradenství ohledně prevence, </w:t>
      </w:r>
      <w:r w:rsidRPr="006150B4">
        <w:rPr>
          <w:b/>
          <w:color w:val="1A4BC7" w:themeColor="accent4" w:themeShade="BF"/>
          <w:sz w:val="32"/>
          <w:szCs w:val="32"/>
        </w:rPr>
        <w:t>nezávislý kon</w:t>
      </w:r>
      <w:r w:rsidR="006D0F4C">
        <w:rPr>
          <w:b/>
          <w:color w:val="1A4BC7" w:themeColor="accent4" w:themeShade="BF"/>
          <w:sz w:val="32"/>
          <w:szCs w:val="32"/>
        </w:rPr>
        <w:t xml:space="preserve">zultant společnosti </w:t>
      </w:r>
      <w:proofErr w:type="spellStart"/>
      <w:r w:rsidR="006D0F4C">
        <w:rPr>
          <w:b/>
          <w:color w:val="1A4BC7" w:themeColor="accent4" w:themeShade="BF"/>
          <w:sz w:val="32"/>
          <w:szCs w:val="32"/>
        </w:rPr>
        <w:t>Finclub</w:t>
      </w:r>
      <w:proofErr w:type="spellEnd"/>
      <w:r w:rsidR="006D0F4C">
        <w:rPr>
          <w:b/>
          <w:color w:val="1A4BC7" w:themeColor="accent4" w:themeShade="BF"/>
          <w:sz w:val="32"/>
          <w:szCs w:val="32"/>
        </w:rPr>
        <w:t xml:space="preserve"> a.s.</w:t>
      </w:r>
    </w:p>
    <w:sectPr w:rsidR="00515314" w:rsidRPr="00493A45" w:rsidSect="00B1160C">
      <w:pgSz w:w="11906" w:h="16838"/>
      <w:pgMar w:top="1417" w:right="1417" w:bottom="1417" w:left="1417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84642"/>
    <w:multiLevelType w:val="hybridMultilevel"/>
    <w:tmpl w:val="E7F066F6"/>
    <w:lvl w:ilvl="0" w:tplc="D81420D4">
      <w:start w:val="5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2"/>
    <w:rsid w:val="000740E1"/>
    <w:rsid w:val="002216F2"/>
    <w:rsid w:val="003A7C9E"/>
    <w:rsid w:val="0045505D"/>
    <w:rsid w:val="004C246E"/>
    <w:rsid w:val="00500AC4"/>
    <w:rsid w:val="00515314"/>
    <w:rsid w:val="005A79B0"/>
    <w:rsid w:val="006150B4"/>
    <w:rsid w:val="006D0F4C"/>
    <w:rsid w:val="006D4B22"/>
    <w:rsid w:val="007F019E"/>
    <w:rsid w:val="0092041C"/>
    <w:rsid w:val="00A1376B"/>
    <w:rsid w:val="00AA3B2B"/>
    <w:rsid w:val="00B1160C"/>
    <w:rsid w:val="00DA3DFE"/>
    <w:rsid w:val="00E91E9B"/>
    <w:rsid w:val="00F3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5604-0538-4432-8278-D7BAF49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A7C9E"/>
    <w:rPr>
      <w:i/>
      <w:iCs/>
    </w:rPr>
  </w:style>
  <w:style w:type="character" w:styleId="Siln">
    <w:name w:val="Strong"/>
    <w:basedOn w:val="Standardnpsmoodstavce"/>
    <w:uiPriority w:val="22"/>
    <w:qFormat/>
    <w:rsid w:val="003A7C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C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150B4"/>
    <w:rPr>
      <w:color w:val="6B9F25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mateic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4</cp:revision>
  <cp:lastPrinted>2024-09-18T11:57:00Z</cp:lastPrinted>
  <dcterms:created xsi:type="dcterms:W3CDTF">2024-09-25T13:25:00Z</dcterms:created>
  <dcterms:modified xsi:type="dcterms:W3CDTF">2024-09-26T08:33:00Z</dcterms:modified>
</cp:coreProperties>
</file>